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6F" w:rsidRDefault="00255E6F" w:rsidP="00255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E6F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ИП, оказывающих услуги по организации </w:t>
      </w:r>
      <w:proofErr w:type="gramStart"/>
      <w:r w:rsidRPr="00255E6F">
        <w:rPr>
          <w:rFonts w:ascii="Times New Roman" w:hAnsi="Times New Roman" w:cs="Times New Roman"/>
          <w:b/>
          <w:sz w:val="28"/>
          <w:szCs w:val="28"/>
        </w:rPr>
        <w:t xml:space="preserve">питания,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255E6F">
        <w:rPr>
          <w:rFonts w:ascii="Times New Roman" w:hAnsi="Times New Roman" w:cs="Times New Roman"/>
          <w:b/>
          <w:sz w:val="28"/>
          <w:szCs w:val="28"/>
        </w:rPr>
        <w:t>поставляющих пищевые продукты и продовольственное сырье</w:t>
      </w:r>
    </w:p>
    <w:p w:rsidR="00255E6F" w:rsidRPr="00255E6F" w:rsidRDefault="00255E6F" w:rsidP="00255E6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2902"/>
        <w:gridCol w:w="2509"/>
        <w:gridCol w:w="2044"/>
        <w:gridCol w:w="2176"/>
        <w:gridCol w:w="2078"/>
        <w:gridCol w:w="2150"/>
      </w:tblGrid>
      <w:tr w:rsidR="00255E6F" w:rsidTr="00255E6F">
        <w:tc>
          <w:tcPr>
            <w:tcW w:w="704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 </w:t>
            </w:r>
          </w:p>
        </w:tc>
        <w:tc>
          <w:tcPr>
            <w:tcW w:w="2977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</w:tc>
        <w:tc>
          <w:tcPr>
            <w:tcW w:w="2526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061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2063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2079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 поставщика</w:t>
            </w:r>
          </w:p>
        </w:tc>
        <w:tc>
          <w:tcPr>
            <w:tcW w:w="2150" w:type="dxa"/>
          </w:tcPr>
          <w:p w:rsidR="00255E6F" w:rsidRPr="00255E6F" w:rsidRDefault="00255E6F" w:rsidP="00255E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b/>
                <w:sz w:val="28"/>
                <w:szCs w:val="28"/>
              </w:rPr>
              <w:t>Адрес фактического осуществления деятельности</w:t>
            </w:r>
          </w:p>
        </w:tc>
      </w:tr>
      <w:tr w:rsidR="00255E6F" w:rsidTr="00255E6F">
        <w:tc>
          <w:tcPr>
            <w:tcW w:w="704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2526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ООО «Бизнес Центр»</w:t>
            </w:r>
          </w:p>
        </w:tc>
        <w:tc>
          <w:tcPr>
            <w:tcW w:w="2061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3126015385</w:t>
            </w:r>
          </w:p>
        </w:tc>
        <w:tc>
          <w:tcPr>
            <w:tcW w:w="2063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10931226000428</w:t>
            </w:r>
          </w:p>
        </w:tc>
        <w:tc>
          <w:tcPr>
            <w:tcW w:w="2079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309996, Белгородская обл., г. Валуйки, ул. М. Горького, д. 107</w:t>
            </w:r>
          </w:p>
        </w:tc>
        <w:tc>
          <w:tcPr>
            <w:tcW w:w="2150" w:type="dxa"/>
          </w:tcPr>
          <w:p w:rsidR="00255E6F" w:rsidRPr="00255E6F" w:rsidRDefault="00255E6F" w:rsidP="00255E6F">
            <w:p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E6F">
              <w:rPr>
                <w:rFonts w:ascii="Times New Roman" w:hAnsi="Times New Roman" w:cs="Times New Roman"/>
                <w:sz w:val="28"/>
                <w:szCs w:val="28"/>
              </w:rPr>
              <w:t>309996, Белгородская обл., г. Валуйки, ул. М. Горького, д. 107</w:t>
            </w:r>
          </w:p>
        </w:tc>
      </w:tr>
      <w:bookmarkEnd w:id="0"/>
    </w:tbl>
    <w:p w:rsidR="00635FB2" w:rsidRPr="00255E6F" w:rsidRDefault="00635FB2" w:rsidP="00255E6F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sectPr w:rsidR="00635FB2" w:rsidRPr="00255E6F" w:rsidSect="00255E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CB"/>
    <w:rsid w:val="001233C9"/>
    <w:rsid w:val="00255E6F"/>
    <w:rsid w:val="00432D11"/>
    <w:rsid w:val="005428BB"/>
    <w:rsid w:val="00635FB2"/>
    <w:rsid w:val="00890755"/>
    <w:rsid w:val="00BC76A9"/>
    <w:rsid w:val="00FA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32BD6"/>
  <w15:chartTrackingRefBased/>
  <w15:docId w15:val="{E669366B-C9A9-432A-9BB7-CB589AF1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0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mouco</dc:creator>
  <cp:keywords/>
  <dc:description/>
  <cp:lastModifiedBy>mouco</cp:lastModifiedBy>
  <cp:revision>2</cp:revision>
  <cp:lastPrinted>2022-06-07T08:22:00Z</cp:lastPrinted>
  <dcterms:created xsi:type="dcterms:W3CDTF">2022-06-07T11:59:00Z</dcterms:created>
  <dcterms:modified xsi:type="dcterms:W3CDTF">2022-06-07T11:59:00Z</dcterms:modified>
</cp:coreProperties>
</file>