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F6" w:rsidRPr="005969F6" w:rsidRDefault="005969F6" w:rsidP="00CC4F6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</w:rPr>
      </w:pPr>
      <w:r>
        <w:rPr>
          <w:noProof/>
        </w:rPr>
        <w:drawing>
          <wp:inline distT="0" distB="0" distL="0" distR="0" wp14:anchorId="3C897EB9" wp14:editId="01CF54EE">
            <wp:extent cx="5829300" cy="2295525"/>
            <wp:effectExtent l="0" t="0" r="0" b="9525"/>
            <wp:docPr id="1" name="Рисунок 1" descr="холера - холера стоковые фото и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лера - холера стоковые фото и изобра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43"/>
                    <a:stretch/>
                  </pic:blipFill>
                  <pic:spPr bwMode="auto">
                    <a:xfrm>
                      <a:off x="0" y="0"/>
                      <a:ext cx="58293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4F60" w:rsidRPr="005969F6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</w:rPr>
        <w:t xml:space="preserve">Холера </w:t>
      </w:r>
    </w:p>
    <w:p w:rsidR="00CC4F60" w:rsidRPr="005969F6" w:rsidRDefault="005969F6" w:rsidP="00CC4F6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</w:t>
      </w:r>
      <w:r w:rsidR="00CC4F60" w:rsidRPr="005969F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ути заражения и меры профилактики</w:t>
      </w:r>
    </w:p>
    <w:p w:rsidR="00CC4F60" w:rsidRPr="005969F6" w:rsidRDefault="00CC4F60" w:rsidP="005969F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Холера – это опасная инфекционная болезнь с выраженным поражением желудочно-кишечного тракта (диарея, рвота), встречающаяся только у людей. Ее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 При отсутствии лечения может за несколько часов приводить к смерти.</w:t>
      </w:r>
    </w:p>
    <w:p w:rsidR="00CC4F60" w:rsidRPr="005969F6" w:rsidRDefault="00CC4F60" w:rsidP="00CC4F6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 </w:t>
      </w:r>
    </w:p>
    <w:p w:rsidR="00CC4F60" w:rsidRPr="005969F6" w:rsidRDefault="00370A1E" w:rsidP="005969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Основные признаки заболевания</w:t>
      </w:r>
    </w:p>
    <w:p w:rsidR="00CC4F60" w:rsidRPr="005969F6" w:rsidRDefault="00CC4F60" w:rsidP="005969F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С момента заражения до появления первых признаков заболевания может проходить от 2-10 часов до 5 суток.</w:t>
      </w:r>
    </w:p>
    <w:p w:rsidR="00CC4F60" w:rsidRPr="005969F6" w:rsidRDefault="00CC4F60" w:rsidP="005969F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</w:t>
      </w:r>
    </w:p>
    <w:p w:rsidR="00CC4F60" w:rsidRPr="005969F6" w:rsidRDefault="00CC4F60" w:rsidP="005969F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Для среднетяжелого течения холеры характерно острое начало с появлением обильного стула, иногда может предшествовать рвота. Стул становится все более частым от 15-20 раз в сутки, постепенно теряет каловый характер и приобретает вид "рисового отвара" (может быть желтоватым, коричневым с красноватым оттенком, вида "мясных помоев"). Диарея не сопровождается болями в животе. Иногда могут быть умеренные боли в области пупка, дискомфорт, урчание в животе. Вскоре к диарее присоединяется обильная рвота, без тошноты. Нарастает обезвоживание организма. Появляются судороги отдельных групп мышц. Жалобы больных на сухость во рту, жажду, недомогание, слабость. Повышенной температуры нет.</w:t>
      </w:r>
    </w:p>
    <w:p w:rsidR="00CC4F60" w:rsidRPr="005969F6" w:rsidRDefault="00CC4F60" w:rsidP="005969F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 w:rsidR="00CC4F60" w:rsidRPr="005969F6" w:rsidRDefault="00CC4F60" w:rsidP="005969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lastRenderedPageBreak/>
        <w:t>Как можно заразиться?</w:t>
      </w:r>
    </w:p>
    <w:p w:rsidR="00CC4F60" w:rsidRPr="005969F6" w:rsidRDefault="00CC4F60" w:rsidP="005969F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К заражению холерой восприимчивы все люди, независимо от возраста и пола.</w:t>
      </w:r>
    </w:p>
    <w:p w:rsidR="00CC4F60" w:rsidRPr="005969F6" w:rsidRDefault="00CC4F60" w:rsidP="005969F6">
      <w:pPr>
        <w:shd w:val="clear" w:color="auto" w:fill="FFFFFF"/>
        <w:spacing w:after="240" w:line="240" w:lineRule="auto"/>
        <w:ind w:firstLine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Заболеть можно:</w:t>
      </w:r>
    </w:p>
    <w:p w:rsidR="00CC4F60" w:rsidRPr="005969F6" w:rsidRDefault="00CC4F60" w:rsidP="005969F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390"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при использовании для питья и других нужд необеззараженной воды открытого водоема;</w:t>
      </w:r>
    </w:p>
    <w:p w:rsidR="00CC4F60" w:rsidRPr="005969F6" w:rsidRDefault="00CC4F60" w:rsidP="005969F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390"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при купании в открытом водоеме и заглатывании воды;</w:t>
      </w:r>
    </w:p>
    <w:p w:rsidR="00CC4F60" w:rsidRPr="005969F6" w:rsidRDefault="00CC4F60" w:rsidP="005969F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390"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при употреблении в пищу слабосоленой рыбы домашнего изготовления, креветок, раков, крабов, морской капусты и других продуктов с недостаточной термической обработкой;</w:t>
      </w:r>
    </w:p>
    <w:p w:rsidR="00CC4F60" w:rsidRPr="005969F6" w:rsidRDefault="00CC4F60" w:rsidP="005969F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390"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при употреблении в пищу овощей и фруктов, привезенных из неблагополучных по холере районов;</w:t>
      </w:r>
    </w:p>
    <w:p w:rsidR="00CC4F60" w:rsidRPr="005969F6" w:rsidRDefault="00CC4F60" w:rsidP="005969F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390"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при работе на открытых водоемах (водолазы, рыбаки), обслуживании канализационных и водопроводных сооружений;</w:t>
      </w:r>
    </w:p>
    <w:p w:rsidR="00CC4F60" w:rsidRPr="005969F6" w:rsidRDefault="00CC4F60" w:rsidP="005969F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390"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при контакте с человеком больным холерой (подозрительным на заболевание холерой) через предметы быта (посуда, полотенце, постельное белье и пр.);</w:t>
      </w:r>
    </w:p>
    <w:p w:rsidR="00CC4F60" w:rsidRPr="005969F6" w:rsidRDefault="00CC4F60" w:rsidP="005969F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390"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при уходе за больным с острыми кишечными инфекциями;</w:t>
      </w:r>
    </w:p>
    <w:p w:rsidR="00CC4F60" w:rsidRPr="005969F6" w:rsidRDefault="00CC4F60" w:rsidP="005969F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390" w:firstLine="36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 при несоблюдении правил личной гигиены.</w:t>
      </w:r>
    </w:p>
    <w:p w:rsidR="00CC4F60" w:rsidRDefault="00CC4F60" w:rsidP="0059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Наибольшему риску подвержены лица, выезжающие в страны неблагополучные по холере.</w:t>
      </w:r>
    </w:p>
    <w:p w:rsidR="005969F6" w:rsidRPr="005969F6" w:rsidRDefault="005969F6" w:rsidP="005969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5969F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Профилактика заболевания</w:t>
      </w:r>
      <w:bookmarkStart w:id="0" w:name="_GoBack"/>
      <w:bookmarkEnd w:id="0"/>
    </w:p>
    <w:p w:rsidR="00C90EC5" w:rsidRPr="005969F6" w:rsidRDefault="005969F6" w:rsidP="005969F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sz w:val="28"/>
          <w:szCs w:val="28"/>
        </w:rPr>
        <w:drawing>
          <wp:inline distT="0" distB="0" distL="0" distR="0" wp14:anchorId="5E1BDAFD" wp14:editId="6DAD15E4">
            <wp:extent cx="5939790" cy="4131230"/>
            <wp:effectExtent l="0" t="0" r="3810" b="3175"/>
            <wp:docPr id="2" name="Рисунок 2" descr="\\server\общая\Дегтярева М.А\ХОЛЕР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\Дегтярева М.А\ХОЛЕРА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ab/>
      </w:r>
      <w:r w:rsidR="00CC4F60"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При выезде в страны неблагополучные по холере нельзя купаться в </w:t>
      </w:r>
      <w:proofErr w:type="gramStart"/>
      <w:r w:rsidR="00CC4F60"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водоемах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и рекомендуется вакцинация </w:t>
      </w:r>
      <w:r w:rsidR="00CC4F60" w:rsidRPr="005969F6">
        <w:rPr>
          <w:rFonts w:ascii="Times New Roman" w:eastAsia="Times New Roman" w:hAnsi="Times New Roman" w:cs="Times New Roman"/>
          <w:color w:val="4F4F4F"/>
          <w:sz w:val="28"/>
          <w:szCs w:val="28"/>
        </w:rPr>
        <w:t>против холеры.</w:t>
      </w:r>
    </w:p>
    <w:sectPr w:rsidR="00C90EC5" w:rsidRPr="005969F6" w:rsidSect="005969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02"/>
    <w:multiLevelType w:val="multilevel"/>
    <w:tmpl w:val="9796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C4AF1"/>
    <w:multiLevelType w:val="multilevel"/>
    <w:tmpl w:val="A64EAE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163A55"/>
    <w:multiLevelType w:val="multilevel"/>
    <w:tmpl w:val="6FAE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60"/>
    <w:rsid w:val="00280C86"/>
    <w:rsid w:val="00370A1E"/>
    <w:rsid w:val="005969F6"/>
    <w:rsid w:val="00C90EC5"/>
    <w:rsid w:val="00C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4F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4F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00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ЗавДетПоликлиникой</dc:creator>
  <cp:lastModifiedBy>Olga Kroxmal</cp:lastModifiedBy>
  <cp:revision>4</cp:revision>
  <cp:lastPrinted>2022-05-26T11:18:00Z</cp:lastPrinted>
  <dcterms:created xsi:type="dcterms:W3CDTF">2022-05-26T10:41:00Z</dcterms:created>
  <dcterms:modified xsi:type="dcterms:W3CDTF">2022-05-26T11:19:00Z</dcterms:modified>
</cp:coreProperties>
</file>